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957D" w14:textId="5F6AB0DA" w:rsidR="0058662F" w:rsidRDefault="0058662F">
      <w:pPr>
        <w:rPr>
          <w:b/>
          <w:bCs/>
          <w:sz w:val="28"/>
          <w:szCs w:val="28"/>
        </w:rPr>
      </w:pPr>
    </w:p>
    <w:p w14:paraId="1B0F903C" w14:textId="5BD7D315" w:rsidR="0058662F" w:rsidRPr="00E50348" w:rsidRDefault="00E50348">
      <w:pPr>
        <w:rPr>
          <w:rFonts w:cstheme="minorHAnsi"/>
          <w:b/>
          <w:bCs/>
          <w:sz w:val="28"/>
          <w:szCs w:val="28"/>
        </w:rPr>
      </w:pPr>
      <w:r w:rsidRPr="00E50348">
        <w:rPr>
          <w:rFonts w:cstheme="minorHAnsi"/>
          <w:b/>
          <w:bCs/>
          <w:sz w:val="28"/>
          <w:szCs w:val="28"/>
        </w:rPr>
        <w:t xml:space="preserve">Virtue RF </w:t>
      </w:r>
      <w:proofErr w:type="spellStart"/>
      <w:r w:rsidRPr="00E50348">
        <w:rPr>
          <w:rFonts w:cstheme="minorHAnsi"/>
          <w:b/>
          <w:bCs/>
          <w:sz w:val="28"/>
          <w:szCs w:val="28"/>
        </w:rPr>
        <w:t>Microneedling</w:t>
      </w:r>
      <w:proofErr w:type="spellEnd"/>
    </w:p>
    <w:p w14:paraId="01C9A293" w14:textId="5B6F1132" w:rsidR="00E50348" w:rsidRPr="00E50348" w:rsidRDefault="00E50348">
      <w:pPr>
        <w:rPr>
          <w:rFonts w:cstheme="minorHAnsi"/>
          <w:b/>
          <w:bCs/>
          <w:sz w:val="24"/>
          <w:szCs w:val="24"/>
        </w:rPr>
      </w:pPr>
      <w:r w:rsidRPr="00E50348">
        <w:rPr>
          <w:rFonts w:cstheme="minorHAnsi"/>
          <w:b/>
          <w:bCs/>
          <w:sz w:val="24"/>
          <w:szCs w:val="24"/>
        </w:rPr>
        <w:t>Overview</w:t>
      </w:r>
    </w:p>
    <w:p w14:paraId="3E90453B" w14:textId="0D1C7E49" w:rsidR="00E50348" w:rsidRPr="00C7427C" w:rsidRDefault="00E50348" w:rsidP="00E5034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val="en"/>
        </w:rPr>
      </w:pPr>
      <w:r w:rsidRPr="00E50348">
        <w:rPr>
          <w:rFonts w:eastAsia="Times New Roman" w:cstheme="minorHAnsi"/>
          <w:color w:val="202124"/>
          <w:lang w:val="en"/>
        </w:rPr>
        <w:t xml:space="preserve">VIRTUE RF is a skin rejuvenation treatment that uses a combination of </w:t>
      </w:r>
      <w:proofErr w:type="spellStart"/>
      <w:r w:rsidRPr="00E50348">
        <w:rPr>
          <w:rFonts w:eastAsia="Times New Roman" w:cstheme="minorHAnsi"/>
          <w:color w:val="202124"/>
          <w:lang w:val="en"/>
        </w:rPr>
        <w:t>microneedling</w:t>
      </w:r>
      <w:proofErr w:type="spellEnd"/>
      <w:r w:rsidRPr="00E50348">
        <w:rPr>
          <w:rFonts w:eastAsia="Times New Roman" w:cstheme="minorHAnsi"/>
          <w:color w:val="202124"/>
          <w:lang w:val="en"/>
        </w:rPr>
        <w:t xml:space="preserve"> and radiofrequency (RF) energy to stimulate collagen</w:t>
      </w:r>
      <w:r w:rsidR="004606B6">
        <w:rPr>
          <w:rFonts w:eastAsia="Times New Roman" w:cstheme="minorHAnsi"/>
          <w:color w:val="202124"/>
          <w:lang w:val="en"/>
        </w:rPr>
        <w:t xml:space="preserve"> and elastin. </w:t>
      </w:r>
      <w:r w:rsidRPr="00E50348">
        <w:rPr>
          <w:rFonts w:eastAsia="Times New Roman" w:cstheme="minorHAnsi"/>
          <w:color w:val="202124"/>
          <w:lang w:val="en"/>
        </w:rPr>
        <w:t xml:space="preserve"> It can be used on your face, neck, </w:t>
      </w:r>
      <w:r w:rsidR="004606B6">
        <w:rPr>
          <w:rFonts w:eastAsia="Times New Roman" w:cstheme="minorHAnsi"/>
          <w:color w:val="202124"/>
          <w:lang w:val="en"/>
        </w:rPr>
        <w:t>or</w:t>
      </w:r>
      <w:r w:rsidRPr="00E50348">
        <w:rPr>
          <w:rFonts w:eastAsia="Times New Roman" w:cstheme="minorHAnsi"/>
          <w:color w:val="202124"/>
          <w:lang w:val="en"/>
        </w:rPr>
        <w:t xml:space="preserve"> body, is </w:t>
      </w:r>
      <w:r w:rsidR="004606B6">
        <w:rPr>
          <w:rFonts w:eastAsia="Times New Roman" w:cstheme="minorHAnsi"/>
          <w:color w:val="202124"/>
          <w:lang w:val="en"/>
        </w:rPr>
        <w:t>safe</w:t>
      </w:r>
      <w:r w:rsidRPr="00E50348">
        <w:rPr>
          <w:rFonts w:eastAsia="Times New Roman" w:cstheme="minorHAnsi"/>
          <w:color w:val="202124"/>
          <w:lang w:val="en"/>
        </w:rPr>
        <w:t xml:space="preserve"> for </w:t>
      </w:r>
      <w:r w:rsidR="004606B6">
        <w:rPr>
          <w:rFonts w:eastAsia="Times New Roman" w:cstheme="minorHAnsi"/>
          <w:color w:val="202124"/>
          <w:lang w:val="en"/>
        </w:rPr>
        <w:t>all skin types. Virtue RF is ideal</w:t>
      </w:r>
      <w:r w:rsidRPr="00E50348">
        <w:rPr>
          <w:rFonts w:eastAsia="Times New Roman" w:cstheme="minorHAnsi"/>
          <w:color w:val="202124"/>
          <w:lang w:val="en"/>
        </w:rPr>
        <w:t xml:space="preserve"> </w:t>
      </w:r>
      <w:r w:rsidR="004606B6">
        <w:rPr>
          <w:rFonts w:eastAsia="Times New Roman" w:cstheme="minorHAnsi"/>
          <w:color w:val="202124"/>
          <w:lang w:val="en"/>
        </w:rPr>
        <w:t xml:space="preserve">for </w:t>
      </w:r>
      <w:r w:rsidRPr="00E50348">
        <w:rPr>
          <w:rFonts w:eastAsia="Times New Roman" w:cstheme="minorHAnsi"/>
          <w:color w:val="202124"/>
          <w:lang w:val="en"/>
        </w:rPr>
        <w:t>acne scarrin</w:t>
      </w:r>
      <w:r w:rsidR="004606B6">
        <w:rPr>
          <w:rFonts w:eastAsia="Times New Roman" w:cstheme="minorHAnsi"/>
          <w:color w:val="202124"/>
          <w:lang w:val="en"/>
        </w:rPr>
        <w:t>g, fine lines, minimizes</w:t>
      </w:r>
      <w:r w:rsidR="00B84F1F">
        <w:rPr>
          <w:rFonts w:eastAsia="Times New Roman" w:cstheme="minorHAnsi"/>
          <w:color w:val="202124"/>
          <w:lang w:val="en"/>
        </w:rPr>
        <w:t xml:space="preserve"> visible pores</w:t>
      </w:r>
      <w:r w:rsidR="004606B6">
        <w:rPr>
          <w:rFonts w:eastAsia="Times New Roman" w:cstheme="minorHAnsi"/>
          <w:color w:val="202124"/>
          <w:lang w:val="en"/>
        </w:rPr>
        <w:t>,</w:t>
      </w:r>
      <w:r w:rsidR="00B84F1F">
        <w:rPr>
          <w:rFonts w:eastAsia="Times New Roman" w:cstheme="minorHAnsi"/>
          <w:color w:val="202124"/>
          <w:lang w:val="en"/>
        </w:rPr>
        <w:t xml:space="preserve"> and </w:t>
      </w:r>
      <w:r w:rsidR="003A570C">
        <w:rPr>
          <w:rFonts w:eastAsia="Times New Roman" w:cstheme="minorHAnsi"/>
          <w:color w:val="202124"/>
          <w:lang w:val="en"/>
        </w:rPr>
        <w:t xml:space="preserve">tightens the skin. For best results, 3 treatments are recommended in 4-week intervals. </w:t>
      </w:r>
    </w:p>
    <w:p w14:paraId="49F8DD79" w14:textId="77777777" w:rsidR="004606B6" w:rsidRDefault="004606B6" w:rsidP="00E5034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"/>
        </w:rPr>
      </w:pPr>
    </w:p>
    <w:p w14:paraId="1B3F9B99" w14:textId="192560A2" w:rsidR="00E50348" w:rsidRPr="00533DEF" w:rsidRDefault="00E50348" w:rsidP="00E5034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"/>
        </w:rPr>
      </w:pPr>
      <w:r w:rsidRPr="00533DEF">
        <w:rPr>
          <w:rFonts w:eastAsia="Times New Roman" w:cstheme="minorHAnsi"/>
          <w:b/>
          <w:bCs/>
          <w:color w:val="202124"/>
          <w:sz w:val="24"/>
          <w:szCs w:val="24"/>
          <w:lang w:val="en"/>
        </w:rPr>
        <w:t>Pre-Treatment Guidelines:</w:t>
      </w:r>
    </w:p>
    <w:p w14:paraId="53DDF2AF" w14:textId="1D3B51D2" w:rsidR="00E50348" w:rsidRPr="00C7427C" w:rsidRDefault="005A5E82" w:rsidP="00533D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val="en"/>
        </w:rPr>
      </w:pPr>
      <w:r w:rsidRPr="00C7427C">
        <w:rPr>
          <w:rFonts w:eastAsia="Times New Roman" w:cstheme="minorHAnsi"/>
          <w:color w:val="202124"/>
          <w:lang w:val="en"/>
        </w:rPr>
        <w:t>Avoid direct sun exposure or spray tanning 1-2 weeks prior to treatment</w:t>
      </w:r>
    </w:p>
    <w:p w14:paraId="07BE9D90" w14:textId="28DC7124" w:rsidR="005A5E82" w:rsidRPr="00C7427C" w:rsidRDefault="005A5E82" w:rsidP="00533D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val="en"/>
        </w:rPr>
      </w:pPr>
      <w:r w:rsidRPr="00C7427C">
        <w:rPr>
          <w:rFonts w:eastAsia="Times New Roman" w:cstheme="minorHAnsi"/>
          <w:color w:val="202124"/>
          <w:lang w:val="en"/>
        </w:rPr>
        <w:t xml:space="preserve">Avoid treatment </w:t>
      </w:r>
      <w:r w:rsidR="004606B6">
        <w:rPr>
          <w:rFonts w:eastAsia="Times New Roman" w:cstheme="minorHAnsi"/>
          <w:color w:val="202124"/>
          <w:lang w:val="en"/>
        </w:rPr>
        <w:t xml:space="preserve">3 </w:t>
      </w:r>
      <w:r w:rsidRPr="00C7427C">
        <w:rPr>
          <w:rFonts w:eastAsia="Times New Roman" w:cstheme="minorHAnsi"/>
          <w:color w:val="202124"/>
          <w:lang w:val="en"/>
        </w:rPr>
        <w:t>months post Accutane</w:t>
      </w:r>
    </w:p>
    <w:p w14:paraId="14A3E3F8" w14:textId="01B91E9D" w:rsidR="005A5E82" w:rsidRPr="00C7427C" w:rsidRDefault="005A5E82" w:rsidP="00533D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val="en"/>
        </w:rPr>
      </w:pPr>
      <w:r w:rsidRPr="00C7427C">
        <w:rPr>
          <w:rFonts w:eastAsia="Times New Roman" w:cstheme="minorHAnsi"/>
          <w:color w:val="202124"/>
          <w:lang w:val="en"/>
        </w:rPr>
        <w:t>Avoid aspirin 7 days prior to treatment</w:t>
      </w:r>
    </w:p>
    <w:p w14:paraId="35D81DD0" w14:textId="0EFFE3DE" w:rsidR="005A5E82" w:rsidRDefault="005A5E82" w:rsidP="00533D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val="en"/>
        </w:rPr>
      </w:pPr>
      <w:r w:rsidRPr="00C7427C">
        <w:rPr>
          <w:rFonts w:eastAsia="Times New Roman" w:cstheme="minorHAnsi"/>
          <w:color w:val="202124"/>
          <w:lang w:val="en"/>
        </w:rPr>
        <w:t>Avoid treatment if you are pregnant or lactating</w:t>
      </w:r>
    </w:p>
    <w:p w14:paraId="09D56756" w14:textId="2C3ED656" w:rsidR="00C7427C" w:rsidRDefault="00C7427C" w:rsidP="00533D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val="en"/>
        </w:rPr>
      </w:pPr>
      <w:r>
        <w:rPr>
          <w:rFonts w:eastAsia="Times New Roman" w:cstheme="minorHAnsi"/>
          <w:color w:val="202124"/>
          <w:lang w:val="en"/>
        </w:rPr>
        <w:t xml:space="preserve">Men should be clean shaven the day of treatment </w:t>
      </w:r>
    </w:p>
    <w:p w14:paraId="01B1644F" w14:textId="057B6A30" w:rsidR="00BB6077" w:rsidRPr="00C7427C" w:rsidRDefault="00BB6077" w:rsidP="00533D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val="en"/>
        </w:rPr>
      </w:pPr>
      <w:r>
        <w:rPr>
          <w:rFonts w:eastAsia="Times New Roman" w:cstheme="minorHAnsi"/>
          <w:color w:val="202124"/>
          <w:lang w:val="en"/>
        </w:rPr>
        <w:t>Discontinue Retin A (tretinoin) one week prior to treatment</w:t>
      </w:r>
    </w:p>
    <w:p w14:paraId="72BF397C" w14:textId="517DD323" w:rsidR="005A5E82" w:rsidRPr="00C7427C" w:rsidRDefault="005A5E82" w:rsidP="00533D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val="en"/>
        </w:rPr>
      </w:pPr>
      <w:r w:rsidRPr="00C7427C">
        <w:rPr>
          <w:rFonts w:eastAsia="Times New Roman" w:cstheme="minorHAnsi"/>
          <w:color w:val="202124"/>
          <w:lang w:val="en"/>
        </w:rPr>
        <w:t>Avoid treatment if you have any active implants in your body</w:t>
      </w:r>
      <w:r w:rsidR="00533DEF" w:rsidRPr="00C7427C">
        <w:rPr>
          <w:rFonts w:eastAsia="Times New Roman" w:cstheme="minorHAnsi"/>
          <w:color w:val="202124"/>
          <w:lang w:val="en"/>
        </w:rPr>
        <w:t xml:space="preserve"> (pacemaker/internal defibrillator)</w:t>
      </w:r>
    </w:p>
    <w:p w14:paraId="509050DF" w14:textId="0D2E810F" w:rsidR="005A5E82" w:rsidRDefault="005A5E82" w:rsidP="00533D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val="en"/>
        </w:rPr>
      </w:pPr>
      <w:r w:rsidRPr="00C7427C">
        <w:rPr>
          <w:rFonts w:eastAsia="Times New Roman" w:cstheme="minorHAnsi"/>
          <w:color w:val="202124"/>
          <w:lang w:val="en"/>
        </w:rPr>
        <w:t xml:space="preserve">If you have a history of the HSV-1 virus, you will need a prescription for an antiviral prior to </w:t>
      </w:r>
      <w:r w:rsidR="004606B6">
        <w:rPr>
          <w:rFonts w:eastAsia="Times New Roman" w:cstheme="minorHAnsi"/>
          <w:color w:val="202124"/>
          <w:lang w:val="en"/>
        </w:rPr>
        <w:t>treatment</w:t>
      </w:r>
    </w:p>
    <w:p w14:paraId="0C61D59D" w14:textId="149B30A9" w:rsidR="00C7427C" w:rsidRPr="00C7427C" w:rsidRDefault="00C7427C" w:rsidP="00533D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val="en"/>
        </w:rPr>
      </w:pPr>
      <w:r>
        <w:rPr>
          <w:rFonts w:eastAsia="Times New Roman" w:cstheme="minorHAnsi"/>
          <w:color w:val="202124"/>
          <w:lang w:val="en"/>
        </w:rPr>
        <w:t xml:space="preserve">Topical anesthetic cream is recommended 30-45 min prior to treatment. We will send the prescription to Custom Rx prior to you visit upon scheduling. </w:t>
      </w:r>
      <w:r w:rsidRPr="00C7427C">
        <w:rPr>
          <w:rFonts w:eastAsia="Times New Roman" w:cstheme="minorHAnsi"/>
          <w:b/>
          <w:bCs/>
          <w:color w:val="202124"/>
          <w:lang w:val="en"/>
        </w:rPr>
        <w:t>Apply to treatment</w:t>
      </w:r>
      <w:r w:rsidR="005A7910">
        <w:rPr>
          <w:rFonts w:eastAsia="Times New Roman" w:cstheme="minorHAnsi"/>
          <w:b/>
          <w:bCs/>
          <w:color w:val="202124"/>
          <w:lang w:val="en"/>
        </w:rPr>
        <w:t xml:space="preserve"> area</w:t>
      </w:r>
      <w:r w:rsidRPr="00C7427C">
        <w:rPr>
          <w:rFonts w:eastAsia="Times New Roman" w:cstheme="minorHAnsi"/>
          <w:b/>
          <w:bCs/>
          <w:color w:val="202124"/>
          <w:lang w:val="en"/>
        </w:rPr>
        <w:t xml:space="preserve"> WITH gloves</w:t>
      </w:r>
    </w:p>
    <w:p w14:paraId="304756DD" w14:textId="77777777" w:rsidR="004606B6" w:rsidRDefault="004606B6" w:rsidP="00E5034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"/>
        </w:rPr>
      </w:pPr>
    </w:p>
    <w:p w14:paraId="1A9D794F" w14:textId="20A68BA1" w:rsidR="005A5E82" w:rsidRDefault="00533DEF" w:rsidP="00E5034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"/>
        </w:rPr>
      </w:pPr>
      <w:r w:rsidRPr="00C7427C">
        <w:rPr>
          <w:rFonts w:eastAsia="Times New Roman" w:cstheme="minorHAnsi"/>
          <w:b/>
          <w:bCs/>
          <w:color w:val="202124"/>
          <w:sz w:val="24"/>
          <w:szCs w:val="24"/>
          <w:lang w:val="en"/>
        </w:rPr>
        <w:t xml:space="preserve">Post Treatment </w:t>
      </w:r>
      <w:r w:rsidR="00C7427C" w:rsidRPr="00C7427C">
        <w:rPr>
          <w:rFonts w:eastAsia="Times New Roman" w:cstheme="minorHAnsi"/>
          <w:b/>
          <w:bCs/>
          <w:color w:val="202124"/>
          <w:sz w:val="24"/>
          <w:szCs w:val="24"/>
          <w:lang w:val="en"/>
        </w:rPr>
        <w:t>Guidelines</w:t>
      </w:r>
      <w:r w:rsidRPr="00C7427C">
        <w:rPr>
          <w:rFonts w:eastAsia="Times New Roman" w:cstheme="minorHAnsi"/>
          <w:b/>
          <w:bCs/>
          <w:color w:val="202124"/>
          <w:sz w:val="24"/>
          <w:szCs w:val="24"/>
          <w:lang w:val="en"/>
        </w:rPr>
        <w:t>:</w:t>
      </w:r>
    </w:p>
    <w:p w14:paraId="09092D3D" w14:textId="3FFF8149" w:rsidR="00C7427C" w:rsidRPr="00B84F1F" w:rsidRDefault="00C7427C" w:rsidP="00B84F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"/>
        </w:rPr>
      </w:pPr>
      <w:r w:rsidRPr="00B84F1F">
        <w:rPr>
          <w:rFonts w:eastAsia="Times New Roman" w:cstheme="minorHAnsi"/>
          <w:color w:val="202124"/>
          <w:sz w:val="24"/>
          <w:szCs w:val="24"/>
          <w:lang w:val="en"/>
        </w:rPr>
        <w:t xml:space="preserve">Avoid direct sun exposure, excessive or heat related activities for </w:t>
      </w:r>
      <w:r w:rsidR="003D395E">
        <w:rPr>
          <w:rFonts w:eastAsia="Times New Roman" w:cstheme="minorHAnsi"/>
          <w:color w:val="202124"/>
          <w:sz w:val="24"/>
          <w:szCs w:val="24"/>
          <w:lang w:val="en"/>
        </w:rPr>
        <w:t>24-48 hours</w:t>
      </w:r>
      <w:r w:rsidRPr="00B84F1F">
        <w:rPr>
          <w:rFonts w:eastAsia="Times New Roman" w:cstheme="minorHAnsi"/>
          <w:color w:val="202124"/>
          <w:sz w:val="24"/>
          <w:szCs w:val="24"/>
          <w:lang w:val="en"/>
        </w:rPr>
        <w:t xml:space="preserve"> post </w:t>
      </w:r>
      <w:r w:rsidR="00B84F1F" w:rsidRPr="00B84F1F">
        <w:rPr>
          <w:rFonts w:eastAsia="Times New Roman" w:cstheme="minorHAnsi"/>
          <w:color w:val="202124"/>
          <w:sz w:val="24"/>
          <w:szCs w:val="24"/>
          <w:lang w:val="en"/>
        </w:rPr>
        <w:t xml:space="preserve">treatment </w:t>
      </w:r>
    </w:p>
    <w:p w14:paraId="1D34DEC3" w14:textId="73C99417" w:rsidR="00C7427C" w:rsidRPr="00B84F1F" w:rsidRDefault="00C7427C" w:rsidP="00B84F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"/>
        </w:rPr>
      </w:pPr>
      <w:r w:rsidRPr="00B84F1F">
        <w:rPr>
          <w:rFonts w:eastAsia="Times New Roman" w:cstheme="minorHAnsi"/>
          <w:color w:val="202124"/>
          <w:sz w:val="24"/>
          <w:szCs w:val="24"/>
          <w:lang w:val="en"/>
        </w:rPr>
        <w:t xml:space="preserve">Avoid </w:t>
      </w:r>
      <w:r w:rsidR="003D395E">
        <w:rPr>
          <w:rFonts w:eastAsia="Times New Roman" w:cstheme="minorHAnsi"/>
          <w:color w:val="202124"/>
          <w:sz w:val="24"/>
          <w:szCs w:val="24"/>
          <w:lang w:val="en"/>
        </w:rPr>
        <w:t xml:space="preserve">lakes, </w:t>
      </w:r>
      <w:r w:rsidRPr="00B84F1F">
        <w:rPr>
          <w:rFonts w:eastAsia="Times New Roman" w:cstheme="minorHAnsi"/>
          <w:color w:val="202124"/>
          <w:sz w:val="24"/>
          <w:szCs w:val="24"/>
          <w:lang w:val="en"/>
        </w:rPr>
        <w:t>pools, hot tubs, saunas, hiking, biking, anything that will require excessive sweating 48 hours</w:t>
      </w:r>
      <w:r w:rsidR="00B84F1F" w:rsidRPr="00B84F1F">
        <w:rPr>
          <w:rFonts w:eastAsia="Times New Roman" w:cstheme="minorHAnsi"/>
          <w:color w:val="202124"/>
          <w:sz w:val="24"/>
          <w:szCs w:val="24"/>
          <w:lang w:val="en"/>
        </w:rPr>
        <w:t xml:space="preserve"> post treatment </w:t>
      </w:r>
    </w:p>
    <w:p w14:paraId="40C86479" w14:textId="79E98529" w:rsidR="00B84F1F" w:rsidRPr="00B84F1F" w:rsidRDefault="00B84F1F" w:rsidP="00B84F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"/>
        </w:rPr>
      </w:pPr>
      <w:r w:rsidRPr="00B84F1F">
        <w:rPr>
          <w:rFonts w:eastAsia="Times New Roman" w:cstheme="minorHAnsi"/>
          <w:color w:val="202124"/>
          <w:sz w:val="24"/>
          <w:szCs w:val="24"/>
          <w:lang w:val="en"/>
        </w:rPr>
        <w:t>Avoid makeup for 24 hours post treatment</w:t>
      </w:r>
    </w:p>
    <w:p w14:paraId="1947B2F9" w14:textId="6AA56D6E" w:rsidR="00C7427C" w:rsidRPr="00B84F1F" w:rsidRDefault="00BB6077" w:rsidP="00B84F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"/>
        </w:rPr>
      </w:pPr>
      <w:r w:rsidRPr="00B84F1F">
        <w:rPr>
          <w:rFonts w:eastAsia="Times New Roman" w:cstheme="minorHAnsi"/>
          <w:color w:val="202124"/>
          <w:sz w:val="24"/>
          <w:szCs w:val="24"/>
          <w:lang w:val="en"/>
        </w:rPr>
        <w:t>Common side effects include a warm sensation similar to a mild sunburn, redness, swelling, pinpoint bleeding, peeling, dry itchy skin, and purging of acne for up to 2-10 days post treatment depending on the treatment area</w:t>
      </w:r>
    </w:p>
    <w:p w14:paraId="6764056D" w14:textId="7BE2D139" w:rsidR="00BB6077" w:rsidRPr="00B84F1F" w:rsidRDefault="00B84F1F" w:rsidP="00B84F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"/>
        </w:rPr>
      </w:pPr>
      <w:r w:rsidRPr="00B84F1F">
        <w:rPr>
          <w:rFonts w:eastAsia="Times New Roman" w:cstheme="minorHAnsi"/>
          <w:color w:val="202124"/>
          <w:sz w:val="24"/>
          <w:szCs w:val="24"/>
          <w:lang w:val="en"/>
        </w:rPr>
        <w:t>Avoid exfoliation 1-2 weeks post treatment</w:t>
      </w:r>
    </w:p>
    <w:p w14:paraId="47816B2C" w14:textId="53718542" w:rsidR="00B84F1F" w:rsidRPr="00B84F1F" w:rsidRDefault="00B84F1F" w:rsidP="00B84F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"/>
        </w:rPr>
      </w:pPr>
      <w:r w:rsidRPr="00B84F1F">
        <w:rPr>
          <w:rFonts w:eastAsia="Times New Roman" w:cstheme="minorHAnsi"/>
          <w:color w:val="202124"/>
          <w:sz w:val="24"/>
          <w:szCs w:val="24"/>
          <w:lang w:val="en"/>
        </w:rPr>
        <w:t>Use the product kit provided by The Stern Center for post care</w:t>
      </w:r>
    </w:p>
    <w:p w14:paraId="45122538" w14:textId="77777777" w:rsidR="00B84F1F" w:rsidRDefault="00B84F1F" w:rsidP="00E5034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"/>
        </w:rPr>
      </w:pPr>
    </w:p>
    <w:p w14:paraId="18331194" w14:textId="76676320" w:rsidR="00B84F1F" w:rsidRDefault="00B84F1F" w:rsidP="00E5034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"/>
        </w:rPr>
      </w:pPr>
    </w:p>
    <w:p w14:paraId="6B7CC282" w14:textId="77777777" w:rsidR="00BB6077" w:rsidRPr="00C7427C" w:rsidRDefault="00BB6077" w:rsidP="00E5034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n"/>
        </w:rPr>
      </w:pPr>
    </w:p>
    <w:p w14:paraId="2D41B663" w14:textId="77777777" w:rsidR="00C7427C" w:rsidRDefault="00C7427C" w:rsidP="00E5034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"/>
        </w:rPr>
      </w:pPr>
    </w:p>
    <w:p w14:paraId="546CA70D" w14:textId="38577A69" w:rsidR="00C7427C" w:rsidRPr="00C7427C" w:rsidRDefault="00C7427C" w:rsidP="00E5034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val="en"/>
        </w:rPr>
      </w:pPr>
    </w:p>
    <w:p w14:paraId="5138BEE6" w14:textId="77777777" w:rsidR="00E50348" w:rsidRPr="00E50348" w:rsidRDefault="00E50348" w:rsidP="00E5034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7"/>
          <w:szCs w:val="27"/>
        </w:rPr>
      </w:pPr>
    </w:p>
    <w:p w14:paraId="4EF396D6" w14:textId="3FBCBF5A" w:rsidR="00E50348" w:rsidRPr="00E50348" w:rsidRDefault="00E50348">
      <w:pPr>
        <w:rPr>
          <w:b/>
          <w:bCs/>
          <w:sz w:val="24"/>
          <w:szCs w:val="24"/>
        </w:rPr>
      </w:pPr>
    </w:p>
    <w:p w14:paraId="3AF9F13C" w14:textId="77777777" w:rsidR="00E50348" w:rsidRPr="0058662F" w:rsidRDefault="00E50348">
      <w:pPr>
        <w:rPr>
          <w:b/>
          <w:bCs/>
          <w:sz w:val="28"/>
          <w:szCs w:val="28"/>
        </w:rPr>
      </w:pPr>
    </w:p>
    <w:sectPr w:rsidR="00E50348" w:rsidRPr="005866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209A" w14:textId="77777777" w:rsidR="006009ED" w:rsidRDefault="006009ED" w:rsidP="007107C1">
      <w:pPr>
        <w:spacing w:after="0" w:line="240" w:lineRule="auto"/>
      </w:pPr>
      <w:r>
        <w:separator/>
      </w:r>
    </w:p>
  </w:endnote>
  <w:endnote w:type="continuationSeparator" w:id="0">
    <w:p w14:paraId="33DBE858" w14:textId="77777777" w:rsidR="006009ED" w:rsidRDefault="006009ED" w:rsidP="0071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550A" w14:textId="505AA2E4" w:rsidR="007107C1" w:rsidRDefault="007107C1" w:rsidP="007107C1">
    <w:pPr>
      <w:pStyle w:val="Footer"/>
      <w:jc w:val="center"/>
    </w:pPr>
    <w:r>
      <w:t>1370 116</w:t>
    </w:r>
    <w:r w:rsidRPr="007107C1">
      <w:rPr>
        <w:vertAlign w:val="superscript"/>
      </w:rPr>
      <w:t>th</w:t>
    </w:r>
    <w:r>
      <w:t xml:space="preserve"> Avenue NE Suite 102</w:t>
    </w:r>
  </w:p>
  <w:p w14:paraId="4027D6E0" w14:textId="4BD3A101" w:rsidR="007107C1" w:rsidRDefault="007107C1" w:rsidP="007107C1">
    <w:pPr>
      <w:pStyle w:val="Footer"/>
      <w:jc w:val="center"/>
    </w:pPr>
    <w:r>
      <w:t>Bellevue, WA 98004</w:t>
    </w:r>
  </w:p>
  <w:p w14:paraId="10D493C2" w14:textId="72060B73" w:rsidR="007107C1" w:rsidRDefault="007107C1" w:rsidP="007107C1">
    <w:pPr>
      <w:pStyle w:val="Footer"/>
      <w:jc w:val="center"/>
    </w:pPr>
    <w:r>
      <w:t>425-455-9100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FD08" w14:textId="77777777" w:rsidR="006009ED" w:rsidRDefault="006009ED" w:rsidP="007107C1">
      <w:pPr>
        <w:spacing w:after="0" w:line="240" w:lineRule="auto"/>
      </w:pPr>
      <w:r>
        <w:separator/>
      </w:r>
    </w:p>
  </w:footnote>
  <w:footnote w:type="continuationSeparator" w:id="0">
    <w:p w14:paraId="0D4EFB0B" w14:textId="77777777" w:rsidR="006009ED" w:rsidRDefault="006009ED" w:rsidP="0071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F3D1" w14:textId="0CDA8079" w:rsidR="007107C1" w:rsidRDefault="007107C1">
    <w:pPr>
      <w:pStyle w:val="Header"/>
      <w:jc w:val="center"/>
      <w:rPr>
        <w:color w:val="4472C4" w:themeColor="accent1"/>
        <w:sz w:val="20"/>
      </w:rPr>
    </w:pPr>
  </w:p>
  <w:p w14:paraId="24D726EF" w14:textId="27A375BB" w:rsidR="007107C1" w:rsidRDefault="007107C1" w:rsidP="007107C1">
    <w:pPr>
      <w:pStyle w:val="Header"/>
      <w:jc w:val="center"/>
    </w:pPr>
    <w:r>
      <w:rPr>
        <w:noProof/>
      </w:rPr>
      <w:drawing>
        <wp:inline distT="0" distB="0" distL="0" distR="0" wp14:anchorId="44E8608C" wp14:editId="3B9EDEDC">
          <wp:extent cx="3337849" cy="16003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849" cy="16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EF0"/>
    <w:multiLevelType w:val="hybridMultilevel"/>
    <w:tmpl w:val="B69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21671"/>
    <w:multiLevelType w:val="hybridMultilevel"/>
    <w:tmpl w:val="479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103837">
    <w:abstractNumId w:val="0"/>
  </w:num>
  <w:num w:numId="2" w16cid:durableId="662659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2F"/>
    <w:rsid w:val="003A570C"/>
    <w:rsid w:val="003D395E"/>
    <w:rsid w:val="004606B6"/>
    <w:rsid w:val="00533DEF"/>
    <w:rsid w:val="0058662F"/>
    <w:rsid w:val="005A5E82"/>
    <w:rsid w:val="005A7910"/>
    <w:rsid w:val="006009ED"/>
    <w:rsid w:val="006D7061"/>
    <w:rsid w:val="007107C1"/>
    <w:rsid w:val="008B75D5"/>
    <w:rsid w:val="00A13772"/>
    <w:rsid w:val="00A93794"/>
    <w:rsid w:val="00B84F1F"/>
    <w:rsid w:val="00BB6077"/>
    <w:rsid w:val="00BE2EC0"/>
    <w:rsid w:val="00C7427C"/>
    <w:rsid w:val="00DB61AC"/>
    <w:rsid w:val="00E00F22"/>
    <w:rsid w:val="00E50348"/>
    <w:rsid w:val="00E57385"/>
    <w:rsid w:val="00E94E8D"/>
    <w:rsid w:val="00F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BC8F9"/>
  <w15:chartTrackingRefBased/>
  <w15:docId w15:val="{0BD7D7F5-1EAC-47A6-83FB-CBC4DD7B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7C1"/>
  </w:style>
  <w:style w:type="paragraph" w:styleId="Footer">
    <w:name w:val="footer"/>
    <w:basedOn w:val="Normal"/>
    <w:link w:val="FooterChar"/>
    <w:uiPriority w:val="99"/>
    <w:unhideWhenUsed/>
    <w:rsid w:val="0071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7C1"/>
  </w:style>
  <w:style w:type="character" w:customStyle="1" w:styleId="hgkelc">
    <w:name w:val="hgkelc"/>
    <w:basedOn w:val="DefaultParagraphFont"/>
    <w:rsid w:val="00E50348"/>
  </w:style>
  <w:style w:type="paragraph" w:styleId="ListParagraph">
    <w:name w:val="List Paragraph"/>
    <w:basedOn w:val="Normal"/>
    <w:uiPriority w:val="34"/>
    <w:qFormat/>
    <w:rsid w:val="0053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16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Monaco</dc:creator>
  <cp:keywords/>
  <dc:description/>
  <cp:lastModifiedBy>Rachel Monaco</cp:lastModifiedBy>
  <cp:revision>2</cp:revision>
  <cp:lastPrinted>2022-08-11T23:06:00Z</cp:lastPrinted>
  <dcterms:created xsi:type="dcterms:W3CDTF">2022-08-17T14:53:00Z</dcterms:created>
  <dcterms:modified xsi:type="dcterms:W3CDTF">2022-08-17T14:53:00Z</dcterms:modified>
</cp:coreProperties>
</file>